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megaometrą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r w:rsidR="008C2AD6" w:rsidRPr="007B5BBF">
        <w:t>mikroometrą</w:t>
      </w:r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>Patikrintas BI ir BO veikimas kai U</w:t>
            </w:r>
            <w:r w:rsidRPr="007B5BBF">
              <w:rPr>
                <w:vertAlign w:val="subscript"/>
              </w:rPr>
              <w:t>v</w:t>
            </w:r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r w:rsidRPr="007B5BBF">
              <w:t>U</w:t>
            </w:r>
            <w:r w:rsidRPr="007B5BBF">
              <w:rPr>
                <w:vertAlign w:val="subscript"/>
              </w:rPr>
              <w:t xml:space="preserve">v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>matuojama 500V DC megaometru</w:t>
            </w:r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mA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lastRenderedPageBreak/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>, nėra grandinių sujungtų savadarbiais laidiniais trumpikliais</w:t>
      </w:r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lastRenderedPageBreak/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r w:rsidR="00D07CA1">
        <w:rPr>
          <w:b/>
        </w:rPr>
        <w:t xml:space="preserve">spec </w:t>
      </w:r>
      <w:r w:rsidR="00BD009D">
        <w:rPr>
          <w:b/>
        </w:rPr>
        <w:t xml:space="preserve">tech.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D33D" w14:textId="77777777" w:rsidR="00AC618A" w:rsidRDefault="00AC618A" w:rsidP="00AC618A">
      <w:pPr>
        <w:spacing w:after="0" w:line="240" w:lineRule="auto"/>
      </w:pPr>
      <w:r>
        <w:separator/>
      </w:r>
    </w:p>
  </w:endnote>
  <w:endnote w:type="continuationSeparator" w:id="0">
    <w:p w14:paraId="42DF40B1" w14:textId="77777777" w:rsidR="00AC618A" w:rsidRDefault="00AC618A" w:rsidP="00AC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0200" w14:textId="77777777" w:rsidR="00AC618A" w:rsidRDefault="00AC618A" w:rsidP="00AC618A">
      <w:pPr>
        <w:spacing w:after="0" w:line="240" w:lineRule="auto"/>
      </w:pPr>
      <w:r>
        <w:separator/>
      </w:r>
    </w:p>
  </w:footnote>
  <w:footnote w:type="continuationSeparator" w:id="0">
    <w:p w14:paraId="28A10F57" w14:textId="77777777" w:rsidR="00AC618A" w:rsidRDefault="00AC618A" w:rsidP="00AC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986885156">
    <w:abstractNumId w:val="1"/>
  </w:num>
  <w:num w:numId="2" w16cid:durableId="1777291108">
    <w:abstractNumId w:val="5"/>
  </w:num>
  <w:num w:numId="3" w16cid:durableId="1239441835">
    <w:abstractNumId w:val="6"/>
  </w:num>
  <w:num w:numId="4" w16cid:durableId="1271888214">
    <w:abstractNumId w:val="10"/>
  </w:num>
  <w:num w:numId="5" w16cid:durableId="241110771">
    <w:abstractNumId w:val="8"/>
  </w:num>
  <w:num w:numId="6" w16cid:durableId="2125348207">
    <w:abstractNumId w:val="4"/>
  </w:num>
  <w:num w:numId="7" w16cid:durableId="2090075826">
    <w:abstractNumId w:val="0"/>
  </w:num>
  <w:num w:numId="8" w16cid:durableId="1938906041">
    <w:abstractNumId w:val="7"/>
  </w:num>
  <w:num w:numId="9" w16cid:durableId="878786658">
    <w:abstractNumId w:val="2"/>
  </w:num>
  <w:num w:numId="10" w16cid:durableId="691301458">
    <w:abstractNumId w:val="9"/>
  </w:num>
  <w:num w:numId="11" w16cid:durableId="869345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C618A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TP/_layouts/15/DocIdRedir.aspx?ID=PVIS-182865233-121</Url>
      <Description>PVIS-182865233-121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PVIS-182865233-121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66ADC-7054-456E-9885-BA920C584773}"/>
</file>

<file path=customXml/itemProps3.xml><?xml version="1.0" encoding="utf-8"?>
<ds:datastoreItem xmlns:ds="http://schemas.openxmlformats.org/officeDocument/2006/customXml" ds:itemID="{2674D714-AA31-4022-95A1-A9D82BC7650E}"/>
</file>

<file path=customXml/itemProps4.xml><?xml version="1.0" encoding="utf-8"?>
<ds:datastoreItem xmlns:ds="http://schemas.openxmlformats.org/officeDocument/2006/customXml" ds:itemID="{6C4E1861-AD1F-4DFA-B205-5FD249EF94A0}"/>
</file>

<file path=customXml/itemProps5.xml><?xml version="1.0" encoding="utf-8"?>
<ds:datastoreItem xmlns:ds="http://schemas.openxmlformats.org/officeDocument/2006/customXml" ds:itemID="{646EBB7D-BC06-4AAF-8516-5B312DAFB6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cp:lastPrinted>2016-06-22T07:13:00Z</cp:lastPrinted>
  <dcterms:created xsi:type="dcterms:W3CDTF">2023-01-31T07:14:00Z</dcterms:created>
  <dcterms:modified xsi:type="dcterms:W3CDTF">2023-01-31T07:14:00Z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2023-01-31T07:14:46Z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d2912e72-276a-4b60-bc2f-04acbaa03aa9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e96bedf9-223c-4c4f-be7a-4956a61d4261</vt:lpwstr>
  </property>
</Properties>
</file>